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260" w:rsidRDefault="00A76260">
      <w:r>
        <w:t>Name:</w:t>
      </w:r>
      <w:r w:rsidR="00150977">
        <w:t xml:space="preserve"> </w:t>
      </w:r>
      <w:r w:rsidR="00150977" w:rsidRPr="00150977">
        <w:rPr>
          <w:u w:val="single"/>
        </w:rPr>
        <w:t>Charles Cannon</w:t>
      </w:r>
    </w:p>
    <w:p w:rsidR="00A76260" w:rsidRDefault="00A76260"/>
    <w:tbl>
      <w:tblPr>
        <w:tblW w:w="14563" w:type="dxa"/>
        <w:tblInd w:w="-55" w:type="dxa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Look w:val="00A0" w:firstRow="1" w:lastRow="0" w:firstColumn="1" w:lastColumn="0" w:noHBand="0" w:noVBand="0"/>
      </w:tblPr>
      <w:tblGrid>
        <w:gridCol w:w="2143"/>
        <w:gridCol w:w="3254"/>
        <w:gridCol w:w="3046"/>
        <w:gridCol w:w="3330"/>
        <w:gridCol w:w="2790"/>
      </w:tblGrid>
      <w:tr w:rsidR="00A76260" w:rsidTr="00240EF6">
        <w:tc>
          <w:tcPr>
            <w:tcW w:w="2143" w:type="dxa"/>
            <w:shd w:val="pct20" w:color="000000" w:fill="FFFFFF"/>
          </w:tcPr>
          <w:p w:rsidR="00A76260" w:rsidRDefault="00A76260">
            <w:pPr>
              <w:rPr>
                <w:b/>
                <w:bCs/>
              </w:rPr>
            </w:pPr>
          </w:p>
          <w:p w:rsidR="00A76260" w:rsidRDefault="00A76260">
            <w:pPr>
              <w:rPr>
                <w:b/>
                <w:bCs/>
              </w:rPr>
            </w:pPr>
            <w:r>
              <w:rPr>
                <w:b/>
                <w:bCs/>
              </w:rPr>
              <w:t>Curriculum Unit Plan:</w:t>
            </w:r>
          </w:p>
          <w:p w:rsidR="00A76260" w:rsidRDefault="00A76260">
            <w:pPr>
              <w:rPr>
                <w:b/>
                <w:bCs/>
              </w:rPr>
            </w:pPr>
            <w:r>
              <w:rPr>
                <w:b/>
                <w:bCs/>
              </w:rPr>
              <w:t>Subject Area:</w:t>
            </w:r>
            <w:r w:rsidR="005E59DB">
              <w:rPr>
                <w:b/>
                <w:bCs/>
              </w:rPr>
              <w:t xml:space="preserve"> </w:t>
            </w:r>
            <w:r w:rsidR="00850850" w:rsidRPr="00850850">
              <w:rPr>
                <w:bCs/>
                <w:u w:val="single"/>
              </w:rPr>
              <w:t>ELA</w:t>
            </w:r>
            <w:r w:rsidRPr="00850850">
              <w:rPr>
                <w:bCs/>
                <w:u w:val="single"/>
              </w:rPr>
              <w:t>__</w:t>
            </w:r>
          </w:p>
          <w:p w:rsidR="00A76260" w:rsidRDefault="00A76260">
            <w:pPr>
              <w:rPr>
                <w:b/>
                <w:bCs/>
              </w:rPr>
            </w:pPr>
            <w:r>
              <w:rPr>
                <w:b/>
                <w:bCs/>
              </w:rPr>
              <w:t>Grade Level:</w:t>
            </w:r>
            <w:r w:rsidR="005E59DB">
              <w:rPr>
                <w:b/>
                <w:bCs/>
              </w:rPr>
              <w:t xml:space="preserve"> </w:t>
            </w:r>
            <w:r w:rsidR="00850850" w:rsidRPr="00850850">
              <w:rPr>
                <w:bCs/>
                <w:u w:val="single"/>
              </w:rPr>
              <w:t>KDG</w:t>
            </w:r>
          </w:p>
          <w:p w:rsidR="00A76260" w:rsidRPr="00850850" w:rsidRDefault="00A76260" w:rsidP="00850850">
            <w:pPr>
              <w:rPr>
                <w:bCs/>
              </w:rPr>
            </w:pPr>
            <w:r>
              <w:rPr>
                <w:b/>
                <w:bCs/>
              </w:rPr>
              <w:t>Unit Title:</w:t>
            </w:r>
            <w:r w:rsidR="00850850">
              <w:rPr>
                <w:b/>
                <w:bCs/>
              </w:rPr>
              <w:t xml:space="preserve"> </w:t>
            </w:r>
            <w:r w:rsidR="00850850">
              <w:rPr>
                <w:bCs/>
              </w:rPr>
              <w:t>The old Lady Who Swallowed The Fly</w:t>
            </w:r>
          </w:p>
        </w:tc>
        <w:tc>
          <w:tcPr>
            <w:tcW w:w="3254" w:type="dxa"/>
            <w:shd w:val="pct20" w:color="000000" w:fill="FFFFFF"/>
          </w:tcPr>
          <w:p w:rsidR="00A76260" w:rsidRDefault="00A76260">
            <w:pPr>
              <w:rPr>
                <w:b/>
                <w:bCs/>
              </w:rPr>
            </w:pPr>
          </w:p>
          <w:p w:rsidR="00113091" w:rsidRDefault="0011309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GLCE </w:t>
            </w:r>
            <w:r w:rsidR="006D4F65">
              <w:rPr>
                <w:b/>
                <w:bCs/>
              </w:rPr>
              <w:t>/HSCE</w:t>
            </w:r>
            <w:r>
              <w:rPr>
                <w:b/>
                <w:bCs/>
              </w:rPr>
              <w:t>-</w:t>
            </w:r>
          </w:p>
          <w:p w:rsidR="00113091" w:rsidRPr="00113091" w:rsidRDefault="00113091">
            <w:pPr>
              <w:rPr>
                <w:b/>
                <w:bCs/>
                <w:i/>
              </w:rPr>
            </w:pPr>
            <w:r w:rsidRPr="00113091">
              <w:rPr>
                <w:b/>
                <w:bCs/>
                <w:i/>
              </w:rPr>
              <w:t xml:space="preserve">Grade </w:t>
            </w:r>
          </w:p>
          <w:p w:rsidR="00113091" w:rsidRPr="00113091" w:rsidRDefault="00113091">
            <w:pPr>
              <w:rPr>
                <w:b/>
                <w:bCs/>
                <w:i/>
              </w:rPr>
            </w:pPr>
            <w:r w:rsidRPr="00113091">
              <w:rPr>
                <w:b/>
                <w:bCs/>
                <w:i/>
              </w:rPr>
              <w:t xml:space="preserve">Level </w:t>
            </w:r>
          </w:p>
          <w:p w:rsidR="00113091" w:rsidRPr="00113091" w:rsidRDefault="00113091">
            <w:pPr>
              <w:rPr>
                <w:b/>
                <w:bCs/>
                <w:i/>
              </w:rPr>
            </w:pPr>
            <w:r w:rsidRPr="00113091">
              <w:rPr>
                <w:b/>
                <w:bCs/>
                <w:i/>
              </w:rPr>
              <w:t xml:space="preserve">Content </w:t>
            </w:r>
          </w:p>
          <w:p w:rsidR="00A76260" w:rsidRDefault="00113091">
            <w:pPr>
              <w:rPr>
                <w:b/>
                <w:bCs/>
              </w:rPr>
            </w:pPr>
            <w:r w:rsidRPr="00113091">
              <w:rPr>
                <w:b/>
                <w:bCs/>
                <w:i/>
              </w:rPr>
              <w:t>Expectation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046" w:type="dxa"/>
            <w:shd w:val="pct20" w:color="000000" w:fill="FFFFFF"/>
          </w:tcPr>
          <w:p w:rsidR="00A76260" w:rsidRDefault="00A76260">
            <w:pPr>
              <w:rPr>
                <w:b/>
                <w:bCs/>
              </w:rPr>
            </w:pPr>
          </w:p>
          <w:p w:rsidR="00A76260" w:rsidRDefault="002022CD">
            <w:pPr>
              <w:rPr>
                <w:b/>
                <w:bCs/>
              </w:rPr>
            </w:pPr>
            <w:r>
              <w:rPr>
                <w:b/>
                <w:bCs/>
              </w:rPr>
              <w:t>METS-S</w:t>
            </w:r>
          </w:p>
          <w:p w:rsidR="00A76260" w:rsidRPr="002022CD" w:rsidRDefault="002022CD">
            <w:pPr>
              <w:rPr>
                <w:bCs/>
                <w:i/>
              </w:rPr>
            </w:pPr>
            <w:r w:rsidRPr="002022CD">
              <w:rPr>
                <w:bCs/>
                <w:i/>
              </w:rPr>
              <w:t>(focused on student using technology)</w:t>
            </w:r>
          </w:p>
          <w:p w:rsidR="002022CD" w:rsidRDefault="002022C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OR </w:t>
            </w:r>
          </w:p>
          <w:p w:rsidR="002022CD" w:rsidRDefault="002022CD">
            <w:pPr>
              <w:rPr>
                <w:b/>
                <w:bCs/>
              </w:rPr>
            </w:pPr>
            <w:r>
              <w:rPr>
                <w:b/>
                <w:bCs/>
              </w:rPr>
              <w:t>NETS-T</w:t>
            </w:r>
          </w:p>
          <w:p w:rsidR="002022CD" w:rsidRPr="002022CD" w:rsidRDefault="002022CD">
            <w:pPr>
              <w:rPr>
                <w:bCs/>
                <w:i/>
              </w:rPr>
            </w:pPr>
            <w:r w:rsidRPr="002022CD">
              <w:rPr>
                <w:bCs/>
                <w:i/>
              </w:rPr>
              <w:t>(focused on teacher’s using technology)</w:t>
            </w:r>
          </w:p>
        </w:tc>
        <w:tc>
          <w:tcPr>
            <w:tcW w:w="3330" w:type="dxa"/>
            <w:shd w:val="pct20" w:color="000000" w:fill="FFFFFF"/>
          </w:tcPr>
          <w:p w:rsidR="00A76260" w:rsidRDefault="00A76260">
            <w:pPr>
              <w:rPr>
                <w:b/>
                <w:bCs/>
              </w:rPr>
            </w:pPr>
          </w:p>
          <w:p w:rsidR="00A76260" w:rsidRDefault="00A76260">
            <w:pPr>
              <w:rPr>
                <w:b/>
                <w:bCs/>
              </w:rPr>
            </w:pPr>
            <w:r>
              <w:rPr>
                <w:b/>
                <w:bCs/>
              </w:rPr>
              <w:t>Instructional Objectives</w:t>
            </w:r>
            <w:r w:rsidR="00D21BF0">
              <w:rPr>
                <w:b/>
                <w:bCs/>
              </w:rPr>
              <w:t xml:space="preserve">  </w:t>
            </w:r>
          </w:p>
          <w:p w:rsidR="00D21BF0" w:rsidRPr="00D21BF0" w:rsidRDefault="00D21BF0">
            <w:pPr>
              <w:rPr>
                <w:bCs/>
                <w:i/>
              </w:rPr>
            </w:pPr>
            <w:r w:rsidRPr="00D21BF0">
              <w:rPr>
                <w:bCs/>
                <w:i/>
              </w:rPr>
              <w:t>(Must contain a performance)</w:t>
            </w:r>
          </w:p>
        </w:tc>
        <w:tc>
          <w:tcPr>
            <w:tcW w:w="2790" w:type="dxa"/>
            <w:shd w:val="pct20" w:color="000000" w:fill="FFFFFF"/>
          </w:tcPr>
          <w:p w:rsidR="00A76260" w:rsidRDefault="00A76260">
            <w:pPr>
              <w:rPr>
                <w:b/>
                <w:bCs/>
              </w:rPr>
            </w:pPr>
          </w:p>
          <w:p w:rsidR="00A76260" w:rsidRDefault="00A76260">
            <w:pPr>
              <w:rPr>
                <w:b/>
                <w:bCs/>
              </w:rPr>
            </w:pPr>
            <w:r>
              <w:rPr>
                <w:b/>
                <w:bCs/>
              </w:rPr>
              <w:t>Tools and Resources</w:t>
            </w:r>
          </w:p>
        </w:tc>
      </w:tr>
      <w:tr w:rsidR="00A76260" w:rsidTr="00240EF6">
        <w:tc>
          <w:tcPr>
            <w:tcW w:w="2143" w:type="dxa"/>
            <w:shd w:val="pct5" w:color="000000" w:fill="FFFFFF"/>
          </w:tcPr>
          <w:p w:rsidR="00A31E5D" w:rsidRDefault="00B21DC0">
            <w:proofErr w:type="spellStart"/>
            <w:r>
              <w:t>Filamentality</w:t>
            </w:r>
            <w:proofErr w:type="spellEnd"/>
            <w:r>
              <w:t xml:space="preserve"> Lesson</w:t>
            </w:r>
          </w:p>
          <w:p w:rsidR="00A76260" w:rsidRDefault="00A76260"/>
          <w:p w:rsidR="00A76260" w:rsidRDefault="00A76260"/>
          <w:p w:rsidR="00A76260" w:rsidRDefault="00A76260"/>
        </w:tc>
        <w:tc>
          <w:tcPr>
            <w:tcW w:w="3254" w:type="dxa"/>
            <w:shd w:val="pct5" w:color="000000" w:fill="FFFFFF"/>
          </w:tcPr>
          <w:p w:rsidR="00A76260" w:rsidRDefault="00240EF6" w:rsidP="00A31E5D">
            <w:r w:rsidRPr="00240EF6">
              <w:rPr>
                <w:b/>
              </w:rPr>
              <w:t>S.DS.00.02</w:t>
            </w:r>
            <w:r w:rsidRPr="00240EF6">
              <w:t xml:space="preserve"> briefly </w:t>
            </w:r>
            <w:proofErr w:type="gramStart"/>
            <w:r w:rsidRPr="00240EF6">
              <w:t>tell</w:t>
            </w:r>
            <w:proofErr w:type="gramEnd"/>
            <w:r w:rsidRPr="00240EF6">
              <w:t xml:space="preserve"> or retell about familiar experiences or interests focusing on basic story grammar or main ideas and key details.</w:t>
            </w:r>
          </w:p>
          <w:p w:rsidR="00240EF6" w:rsidRDefault="00240EF6" w:rsidP="00240EF6">
            <w:r w:rsidRPr="00240EF6">
              <w:rPr>
                <w:b/>
              </w:rPr>
              <w:t>W.PS.00.01</w:t>
            </w:r>
            <w:r>
              <w:t xml:space="preserve"> </w:t>
            </w:r>
            <w:proofErr w:type="gramStart"/>
            <w:r>
              <w:t>develop</w:t>
            </w:r>
            <w:proofErr w:type="gramEnd"/>
            <w:r>
              <w:t xml:space="preserve"> originality in oral, written, and visual messages in both narrative (e.g., natural language, expressed sentiment, original ideas) and informational writing (e.g., listing, naming, describing).</w:t>
            </w:r>
          </w:p>
        </w:tc>
        <w:tc>
          <w:tcPr>
            <w:tcW w:w="3046" w:type="dxa"/>
            <w:shd w:val="pct5" w:color="000000" w:fill="FFFFFF"/>
          </w:tcPr>
          <w:p w:rsidR="002B260C" w:rsidRDefault="002B260C" w:rsidP="002B260C">
            <w:r>
              <w:t>3. Research and Information Fluency</w:t>
            </w:r>
            <w:r w:rsidR="009E3C6D">
              <w:t xml:space="preserve"> </w:t>
            </w:r>
            <w:r w:rsidR="009E3C6D" w:rsidRPr="009E3C6D">
              <w:t>d. Process data and report results</w:t>
            </w:r>
          </w:p>
          <w:p w:rsidR="00A76260" w:rsidRDefault="00A76260" w:rsidP="00850850"/>
        </w:tc>
        <w:tc>
          <w:tcPr>
            <w:tcW w:w="3330" w:type="dxa"/>
            <w:shd w:val="pct5" w:color="000000" w:fill="FFFFFF"/>
          </w:tcPr>
          <w:p w:rsidR="00A76260" w:rsidRDefault="00240EF6" w:rsidP="00240EF6">
            <w:r>
              <w:t>Students will navigate the internet to my webpage and write out the answers to my questions. This is to show comprehension of the book.</w:t>
            </w:r>
          </w:p>
        </w:tc>
        <w:tc>
          <w:tcPr>
            <w:tcW w:w="2790" w:type="dxa"/>
            <w:shd w:val="pct5" w:color="000000" w:fill="FFFFFF"/>
          </w:tcPr>
          <w:p w:rsidR="00A76260" w:rsidRDefault="002B260C">
            <w:r>
              <w:t>Computer/ Internet</w:t>
            </w:r>
          </w:p>
        </w:tc>
      </w:tr>
      <w:tr w:rsidR="00A76260" w:rsidTr="004F5A88">
        <w:trPr>
          <w:trHeight w:val="3627"/>
        </w:trPr>
        <w:tc>
          <w:tcPr>
            <w:tcW w:w="2143" w:type="dxa"/>
            <w:shd w:val="pct20" w:color="000000" w:fill="FFFFFF"/>
          </w:tcPr>
          <w:p w:rsidR="00A76260" w:rsidRDefault="00150977">
            <w:r>
              <w:t>Vocabulary Lesson</w:t>
            </w:r>
          </w:p>
          <w:p w:rsidR="00A76260" w:rsidRDefault="00A76260"/>
          <w:p w:rsidR="00A76260" w:rsidRDefault="00A76260"/>
        </w:tc>
        <w:tc>
          <w:tcPr>
            <w:tcW w:w="3254" w:type="dxa"/>
            <w:shd w:val="pct20" w:color="000000" w:fill="FFFFFF"/>
          </w:tcPr>
          <w:p w:rsidR="00A76260" w:rsidRDefault="00240EF6" w:rsidP="00240EF6">
            <w:r w:rsidRPr="00240EF6">
              <w:rPr>
                <w:b/>
              </w:rPr>
              <w:t>R.WS.00.10</w:t>
            </w:r>
            <w:r>
              <w:t xml:space="preserve"> in context, determine the meaning of a few words, familiar and repeated phrases including objects, actions, concepts, content vocabulary, and literary terms, using strategies and resources including picture clues, prediction, and other people.</w:t>
            </w:r>
          </w:p>
        </w:tc>
        <w:tc>
          <w:tcPr>
            <w:tcW w:w="3046" w:type="dxa"/>
            <w:shd w:val="pct20" w:color="000000" w:fill="FFFFFF"/>
          </w:tcPr>
          <w:p w:rsidR="009E3C6D" w:rsidRDefault="009E3C6D" w:rsidP="009E3C6D">
            <w:r>
              <w:t>4. Critical Thinking, Problem Solving,</w:t>
            </w:r>
            <w:r>
              <w:t xml:space="preserve"> </w:t>
            </w:r>
            <w:r>
              <w:t xml:space="preserve">and Decision Making. </w:t>
            </w:r>
            <w:r>
              <w:t>d.</w:t>
            </w:r>
            <w:r>
              <w:t>Use multiple processes and diverse perspectives</w:t>
            </w:r>
          </w:p>
          <w:p w:rsidR="00A76260" w:rsidRDefault="009E3C6D" w:rsidP="009E3C6D">
            <w:r>
              <w:t>to explore alternative solutions</w:t>
            </w:r>
          </w:p>
        </w:tc>
        <w:tc>
          <w:tcPr>
            <w:tcW w:w="3330" w:type="dxa"/>
            <w:shd w:val="pct20" w:color="000000" w:fill="FFFFFF"/>
          </w:tcPr>
          <w:p w:rsidR="00A76260" w:rsidRDefault="000664CA" w:rsidP="000664CA">
            <w:r>
              <w:t>Students will show knowledge of recognition from pictures to word buy drawing a line from a picture to the written representation of the picture.</w:t>
            </w:r>
            <w:r w:rsidR="00687F45">
              <w:t xml:space="preserve"> To practice mastery of the word students will write word on a </w:t>
            </w:r>
            <w:r>
              <w:t xml:space="preserve">     </w:t>
            </w:r>
          </w:p>
        </w:tc>
        <w:tc>
          <w:tcPr>
            <w:tcW w:w="2790" w:type="dxa"/>
            <w:shd w:val="pct20" w:color="000000" w:fill="FFFFFF"/>
          </w:tcPr>
          <w:p w:rsidR="00A76260" w:rsidRDefault="000664CA">
            <w:r>
              <w:t>Interactive smart board</w:t>
            </w:r>
            <w:r w:rsidR="00850850">
              <w:t xml:space="preserve">, vocabulary </w:t>
            </w:r>
            <w:r w:rsidR="005E59DB">
              <w:t>work</w:t>
            </w:r>
            <w:r w:rsidR="00850850">
              <w:t>sheet.</w:t>
            </w:r>
          </w:p>
        </w:tc>
      </w:tr>
      <w:tr w:rsidR="00A76260" w:rsidTr="00240EF6">
        <w:tc>
          <w:tcPr>
            <w:tcW w:w="2143" w:type="dxa"/>
            <w:shd w:val="pct5" w:color="000000" w:fill="FFFFFF"/>
          </w:tcPr>
          <w:p w:rsidR="00A76260" w:rsidRDefault="00CA02C9">
            <w:r>
              <w:lastRenderedPageBreak/>
              <w:t>Phonics Lesson</w:t>
            </w:r>
          </w:p>
        </w:tc>
        <w:tc>
          <w:tcPr>
            <w:tcW w:w="3254" w:type="dxa"/>
            <w:shd w:val="pct5" w:color="000000" w:fill="FFFFFF"/>
          </w:tcPr>
          <w:p w:rsidR="004F5A88" w:rsidRDefault="004F5A88" w:rsidP="004F5A88">
            <w:r w:rsidRPr="004F5A88">
              <w:rPr>
                <w:b/>
              </w:rPr>
              <w:t>R.WS.00.03</w:t>
            </w:r>
            <w:r>
              <w:t xml:space="preserve"> understand the alphabetic principle, that sounds in words are expressed</w:t>
            </w:r>
          </w:p>
          <w:p w:rsidR="004F5A88" w:rsidRDefault="004F5A88" w:rsidP="004F5A88">
            <w:proofErr w:type="gramStart"/>
            <w:r>
              <w:t>by</w:t>
            </w:r>
            <w:proofErr w:type="gramEnd"/>
            <w:r>
              <w:t xml:space="preserve"> the letters of the alphabet.</w:t>
            </w:r>
          </w:p>
          <w:p w:rsidR="004F5A88" w:rsidRDefault="004F5A88" w:rsidP="004F5A88">
            <w:r w:rsidRPr="004F5A88">
              <w:rPr>
                <w:b/>
              </w:rPr>
              <w:t>R.WS.00.04</w:t>
            </w:r>
            <w:r>
              <w:t xml:space="preserve"> use </w:t>
            </w:r>
            <w:proofErr w:type="spellStart"/>
            <w:r>
              <w:t>grapho</w:t>
            </w:r>
            <w:proofErr w:type="spellEnd"/>
            <w:r>
              <w:t>-</w:t>
            </w:r>
            <w:r>
              <w:t xml:space="preserve"> </w:t>
            </w:r>
            <w:r>
              <w:t>phonemic (letter-sound) cues to recognize a few one-syllable</w:t>
            </w:r>
          </w:p>
          <w:p w:rsidR="00A76260" w:rsidRDefault="004F5A88" w:rsidP="004F5A88">
            <w:proofErr w:type="gramStart"/>
            <w:r>
              <w:t>words</w:t>
            </w:r>
            <w:proofErr w:type="gramEnd"/>
            <w:r>
              <w:t xml:space="preserve"> when presented completely out of context. Begin to associate letters and sounds,</w:t>
            </w:r>
            <w:r>
              <w:t xml:space="preserve"> particularly initial and fi</w:t>
            </w:r>
            <w:r>
              <w:t>nal consonants.</w:t>
            </w:r>
          </w:p>
        </w:tc>
        <w:tc>
          <w:tcPr>
            <w:tcW w:w="3046" w:type="dxa"/>
            <w:shd w:val="pct5" w:color="000000" w:fill="FFFFFF"/>
          </w:tcPr>
          <w:p w:rsidR="00372C67" w:rsidRDefault="00372C67" w:rsidP="00372C67">
            <w:r>
              <w:t>2. Design and Develop Digital Age Learning</w:t>
            </w:r>
          </w:p>
          <w:p w:rsidR="00372C67" w:rsidRDefault="00372C67" w:rsidP="00372C67">
            <w:r>
              <w:t>Experiences and Assessments c. Customize and personalize learning activities</w:t>
            </w:r>
          </w:p>
          <w:p w:rsidR="00372C67" w:rsidRDefault="00372C67" w:rsidP="00372C67">
            <w:r>
              <w:t>to address students’ diverse learning styles,</w:t>
            </w:r>
          </w:p>
          <w:p w:rsidR="00372C67" w:rsidRDefault="00372C67" w:rsidP="00372C67">
            <w:r>
              <w:t>working strategies, and abilities using digital tools</w:t>
            </w:r>
          </w:p>
          <w:p w:rsidR="00A76260" w:rsidRDefault="00372C67" w:rsidP="00372C67">
            <w:r>
              <w:t>and resources</w:t>
            </w:r>
            <w:bookmarkStart w:id="0" w:name="_GoBack"/>
            <w:bookmarkEnd w:id="0"/>
          </w:p>
        </w:tc>
        <w:tc>
          <w:tcPr>
            <w:tcW w:w="3330" w:type="dxa"/>
            <w:shd w:val="pct5" w:color="000000" w:fill="FFFFFF"/>
          </w:tcPr>
          <w:p w:rsidR="000664CA" w:rsidRDefault="004F5A88">
            <w:r>
              <w:t xml:space="preserve">Using the vocabulary word of the week students will </w:t>
            </w:r>
            <w:r w:rsidR="007A2089">
              <w:t>sound out each letter as they are writing the word down as a class</w:t>
            </w:r>
          </w:p>
        </w:tc>
        <w:tc>
          <w:tcPr>
            <w:tcW w:w="2790" w:type="dxa"/>
            <w:shd w:val="pct5" w:color="000000" w:fill="FFFFFF"/>
          </w:tcPr>
          <w:p w:rsidR="00687F45" w:rsidRDefault="00546885" w:rsidP="00546885">
            <w:r>
              <w:t>Smart board, worksheet</w:t>
            </w:r>
          </w:p>
        </w:tc>
      </w:tr>
      <w:tr w:rsidR="00A76260" w:rsidTr="00240EF6">
        <w:tc>
          <w:tcPr>
            <w:tcW w:w="2143" w:type="dxa"/>
            <w:shd w:val="pct20" w:color="000000" w:fill="FFFFFF"/>
          </w:tcPr>
          <w:p w:rsidR="004F5A88" w:rsidRDefault="004F5A88" w:rsidP="004F5A88">
            <w:r>
              <w:t>Phonemic Awareness</w:t>
            </w:r>
          </w:p>
          <w:p w:rsidR="00A76260" w:rsidRDefault="00A76260"/>
          <w:p w:rsidR="00A76260" w:rsidRDefault="00A76260"/>
        </w:tc>
        <w:tc>
          <w:tcPr>
            <w:tcW w:w="3254" w:type="dxa"/>
            <w:shd w:val="pct20" w:color="000000" w:fill="FFFFFF"/>
          </w:tcPr>
          <w:p w:rsidR="00CA02C9" w:rsidRDefault="00CA02C9" w:rsidP="00CA02C9">
            <w:r w:rsidRPr="004F5A88">
              <w:rPr>
                <w:b/>
              </w:rPr>
              <w:t xml:space="preserve">R.WS.00.01 </w:t>
            </w:r>
            <w:proofErr w:type="gramStart"/>
            <w:r>
              <w:t>demonstrate</w:t>
            </w:r>
            <w:proofErr w:type="gramEnd"/>
            <w:r>
              <w:t xml:space="preserve"> phonemic awareness by the wide range of sound</w:t>
            </w:r>
            <w:r w:rsidR="004F5A88">
              <w:t xml:space="preserve"> </w:t>
            </w:r>
            <w:r>
              <w:t>manipulation</w:t>
            </w:r>
            <w:r w:rsidR="004F5A88">
              <w:t xml:space="preserve"> </w:t>
            </w:r>
            <w:r>
              <w:t>competencies including sound blending and deletion.</w:t>
            </w:r>
          </w:p>
          <w:p w:rsidR="00CA02C9" w:rsidRDefault="00CA02C9" w:rsidP="00CA02C9">
            <w:r w:rsidRPr="004F5A88">
              <w:rPr>
                <w:b/>
              </w:rPr>
              <w:t>R.WS.00.02</w:t>
            </w:r>
            <w:r>
              <w:t xml:space="preserve"> recognize that words are composed of sounds blended together and carry</w:t>
            </w:r>
          </w:p>
          <w:p w:rsidR="00A76260" w:rsidRDefault="00CA02C9" w:rsidP="00CA02C9">
            <w:proofErr w:type="gramStart"/>
            <w:r>
              <w:t>meaning</w:t>
            </w:r>
            <w:proofErr w:type="gramEnd"/>
            <w:r>
              <w:t>.</w:t>
            </w:r>
          </w:p>
        </w:tc>
        <w:tc>
          <w:tcPr>
            <w:tcW w:w="3046" w:type="dxa"/>
            <w:shd w:val="pct20" w:color="000000" w:fill="FFFFFF"/>
          </w:tcPr>
          <w:p w:rsidR="00546885" w:rsidRDefault="00546885" w:rsidP="00546885">
            <w:r>
              <w:t>2. Design and Develop Digital Age Learning</w:t>
            </w:r>
          </w:p>
          <w:p w:rsidR="00546885" w:rsidRDefault="00546885" w:rsidP="00546885">
            <w:r>
              <w:t>Experiences and Assessments</w:t>
            </w:r>
            <w:r>
              <w:t xml:space="preserve"> </w:t>
            </w:r>
            <w:r>
              <w:t>c. Customize and personalize learning activities</w:t>
            </w:r>
          </w:p>
          <w:p w:rsidR="00546885" w:rsidRDefault="00546885" w:rsidP="00546885">
            <w:r>
              <w:t>to address students’ diverse learning styles,</w:t>
            </w:r>
          </w:p>
          <w:p w:rsidR="00546885" w:rsidRDefault="00546885" w:rsidP="00546885">
            <w:r>
              <w:t>working strategies, and abilities using digital tools</w:t>
            </w:r>
          </w:p>
          <w:p w:rsidR="00A76260" w:rsidRDefault="00546885" w:rsidP="00546885">
            <w:r>
              <w:t>and resources</w:t>
            </w:r>
          </w:p>
        </w:tc>
        <w:tc>
          <w:tcPr>
            <w:tcW w:w="3330" w:type="dxa"/>
            <w:shd w:val="pct20" w:color="000000" w:fill="FFFFFF"/>
          </w:tcPr>
          <w:p w:rsidR="00A76260" w:rsidRDefault="00B13B2F">
            <w:r>
              <w:t>Using the vocabulary words of the week students will understand that words are broken up by letters and write letters from a letter box and</w:t>
            </w:r>
            <w:r w:rsidR="006402F7">
              <w:t xml:space="preserve"> create the vocabulary words of the week.</w:t>
            </w:r>
            <w:r>
              <w:t xml:space="preserve"> </w:t>
            </w:r>
          </w:p>
        </w:tc>
        <w:tc>
          <w:tcPr>
            <w:tcW w:w="2790" w:type="dxa"/>
            <w:shd w:val="pct20" w:color="000000" w:fill="FFFFFF"/>
          </w:tcPr>
          <w:p w:rsidR="00A76260" w:rsidRDefault="00546885">
            <w:r>
              <w:t>Smart board, worksheet</w:t>
            </w:r>
          </w:p>
        </w:tc>
      </w:tr>
      <w:tr w:rsidR="00CA02C9" w:rsidTr="00240EF6">
        <w:tc>
          <w:tcPr>
            <w:tcW w:w="2143" w:type="dxa"/>
            <w:shd w:val="pct5" w:color="000000" w:fill="FFFFFF"/>
          </w:tcPr>
          <w:p w:rsidR="00CA02C9" w:rsidRDefault="00CA02C9" w:rsidP="00426759">
            <w:r>
              <w:t>Multimedia Lesson Plan</w:t>
            </w:r>
          </w:p>
          <w:p w:rsidR="00CA02C9" w:rsidRDefault="00CA02C9" w:rsidP="00426759">
            <w:r>
              <w:t>(week long lesson)</w:t>
            </w:r>
          </w:p>
          <w:p w:rsidR="00CA02C9" w:rsidRDefault="00CA02C9" w:rsidP="00426759">
            <w:r>
              <w:t>(comprehension)</w:t>
            </w:r>
          </w:p>
          <w:p w:rsidR="00CA02C9" w:rsidRDefault="00CA02C9" w:rsidP="00426759"/>
        </w:tc>
        <w:tc>
          <w:tcPr>
            <w:tcW w:w="3254" w:type="dxa"/>
            <w:shd w:val="pct5" w:color="000000" w:fill="FFFFFF"/>
          </w:tcPr>
          <w:p w:rsidR="00CA02C9" w:rsidRDefault="00CA02C9" w:rsidP="00426759">
            <w:r w:rsidRPr="00741699">
              <w:rPr>
                <w:b/>
              </w:rPr>
              <w:t>S.DS.00.04</w:t>
            </w:r>
            <w:r>
              <w:t xml:space="preserve"> plan and deliver presentations using a descriptive informational organizational pattern providing several facts and details to make their point clearly and audibly.</w:t>
            </w:r>
          </w:p>
        </w:tc>
        <w:tc>
          <w:tcPr>
            <w:tcW w:w="3046" w:type="dxa"/>
            <w:shd w:val="pct5" w:color="000000" w:fill="FFFFFF"/>
          </w:tcPr>
          <w:p w:rsidR="00CA02C9" w:rsidRDefault="00CA02C9" w:rsidP="00426759">
            <w:r>
              <w:t>1. Creativity and Innovation</w:t>
            </w:r>
          </w:p>
          <w:p w:rsidR="00CA02C9" w:rsidRDefault="00CA02C9" w:rsidP="00426759">
            <w:r>
              <w:t>Students demonstrate creative thinking, construct</w:t>
            </w:r>
          </w:p>
          <w:p w:rsidR="00CA02C9" w:rsidRDefault="00CA02C9" w:rsidP="00426759">
            <w:r>
              <w:t>knowledge, and develop innovative products and</w:t>
            </w:r>
          </w:p>
          <w:p w:rsidR="00CA02C9" w:rsidRDefault="00CA02C9" w:rsidP="00426759">
            <w:proofErr w:type="gramStart"/>
            <w:r>
              <w:t>processes</w:t>
            </w:r>
            <w:proofErr w:type="gramEnd"/>
            <w:r>
              <w:t xml:space="preserve"> using technology.</w:t>
            </w:r>
          </w:p>
          <w:p w:rsidR="00CA02C9" w:rsidRDefault="00CA02C9" w:rsidP="00426759">
            <w:r>
              <w:t>b. Create original works as a means of personal</w:t>
            </w:r>
          </w:p>
          <w:p w:rsidR="00CA02C9" w:rsidRDefault="00CA02C9" w:rsidP="00426759">
            <w:r>
              <w:t>or group expression</w:t>
            </w:r>
          </w:p>
        </w:tc>
        <w:tc>
          <w:tcPr>
            <w:tcW w:w="3330" w:type="dxa"/>
            <w:shd w:val="pct5" w:color="000000" w:fill="FFFFFF"/>
          </w:tcPr>
          <w:p w:rsidR="00CA02C9" w:rsidRDefault="00CA02C9" w:rsidP="00426759">
            <w:r>
              <w:t xml:space="preserve">Students will make a movie using the video recording tools in the classroom. Upon completion of video the teacher will help present the student/students video to the class </w:t>
            </w:r>
          </w:p>
        </w:tc>
        <w:tc>
          <w:tcPr>
            <w:tcW w:w="2790" w:type="dxa"/>
            <w:shd w:val="pct5" w:color="000000" w:fill="FFFFFF"/>
          </w:tcPr>
          <w:p w:rsidR="00CA02C9" w:rsidRDefault="00CA02C9" w:rsidP="00426759">
            <w:r>
              <w:t>Classroom recording device, computers, interactive smart board.</w:t>
            </w:r>
          </w:p>
        </w:tc>
      </w:tr>
    </w:tbl>
    <w:p w:rsidR="00A76260" w:rsidRDefault="00A76260"/>
    <w:sectPr w:rsidR="00A76260" w:rsidSect="00240EF6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E5D"/>
    <w:rsid w:val="000664CA"/>
    <w:rsid w:val="00113091"/>
    <w:rsid w:val="00150977"/>
    <w:rsid w:val="002022CD"/>
    <w:rsid w:val="00240EF6"/>
    <w:rsid w:val="002B260C"/>
    <w:rsid w:val="00372C67"/>
    <w:rsid w:val="0042348A"/>
    <w:rsid w:val="004F5A88"/>
    <w:rsid w:val="00502A5C"/>
    <w:rsid w:val="00546885"/>
    <w:rsid w:val="005E59DB"/>
    <w:rsid w:val="006402F7"/>
    <w:rsid w:val="00687F45"/>
    <w:rsid w:val="006D4F65"/>
    <w:rsid w:val="00741699"/>
    <w:rsid w:val="007A2089"/>
    <w:rsid w:val="00850850"/>
    <w:rsid w:val="009E3C6D"/>
    <w:rsid w:val="00A23406"/>
    <w:rsid w:val="00A31E5D"/>
    <w:rsid w:val="00A76260"/>
    <w:rsid w:val="00B13B2F"/>
    <w:rsid w:val="00B21DC0"/>
    <w:rsid w:val="00B425D6"/>
    <w:rsid w:val="00CA02C9"/>
    <w:rsid w:val="00D21BF0"/>
    <w:rsid w:val="00EB3345"/>
    <w:rsid w:val="00EF43BC"/>
    <w:rsid w:val="00F0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528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Name:_________________________________________________________</vt:lpstr>
    </vt:vector>
  </TitlesOfParts>
  <Company>Unknown Organization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Name:_________________________________________________________</dc:title>
  <dc:creator>CCS Staff</dc:creator>
  <cp:lastModifiedBy>Baker College</cp:lastModifiedBy>
  <cp:revision>4</cp:revision>
  <cp:lastPrinted>2005-07-21T19:40:00Z</cp:lastPrinted>
  <dcterms:created xsi:type="dcterms:W3CDTF">2012-05-10T19:09:00Z</dcterms:created>
  <dcterms:modified xsi:type="dcterms:W3CDTF">2012-05-10T19:48:00Z</dcterms:modified>
</cp:coreProperties>
</file>